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C84" w:rsidRPr="000A0F17" w:rsidRDefault="00A92C84" w:rsidP="000A0F17">
      <w:pPr>
        <w:tabs>
          <w:tab w:val="left" w:pos="2977"/>
          <w:tab w:val="left" w:pos="4253"/>
          <w:tab w:val="left" w:pos="6237"/>
        </w:tabs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0A0F17">
        <w:rPr>
          <w:rFonts w:ascii="Times New Roman" w:hAnsi="Times New Roman" w:cs="Times New Roman"/>
          <w:sz w:val="28"/>
          <w:szCs w:val="28"/>
        </w:rPr>
        <w:t>ПРИЛОЖЕНИЕ</w:t>
      </w:r>
    </w:p>
    <w:p w:rsidR="00A92C84" w:rsidRPr="000A0F17" w:rsidRDefault="00A92C84" w:rsidP="000A0F17">
      <w:pPr>
        <w:tabs>
          <w:tab w:val="left" w:pos="2977"/>
          <w:tab w:val="left" w:pos="4253"/>
          <w:tab w:val="left" w:pos="6237"/>
        </w:tabs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0A0F17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A92C84" w:rsidRPr="000A0F17" w:rsidRDefault="00A92C84" w:rsidP="000A0F17">
      <w:pPr>
        <w:tabs>
          <w:tab w:val="left" w:pos="2977"/>
          <w:tab w:val="left" w:pos="4253"/>
          <w:tab w:val="left" w:pos="5529"/>
          <w:tab w:val="left" w:pos="5812"/>
        </w:tabs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0A0F17">
        <w:rPr>
          <w:rFonts w:ascii="Times New Roman" w:hAnsi="Times New Roman" w:cs="Times New Roman"/>
          <w:sz w:val="28"/>
          <w:szCs w:val="28"/>
        </w:rPr>
        <w:t>Павловского сельского поселения</w:t>
      </w:r>
    </w:p>
    <w:p w:rsidR="00A92C84" w:rsidRPr="000A0F17" w:rsidRDefault="00A92C84" w:rsidP="000A0F17">
      <w:pPr>
        <w:tabs>
          <w:tab w:val="left" w:pos="2977"/>
          <w:tab w:val="left" w:pos="4253"/>
          <w:tab w:val="left" w:pos="6237"/>
        </w:tabs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0A0F17">
        <w:rPr>
          <w:rFonts w:ascii="Times New Roman" w:hAnsi="Times New Roman" w:cs="Times New Roman"/>
          <w:sz w:val="28"/>
          <w:szCs w:val="28"/>
        </w:rPr>
        <w:t>Павловского района</w:t>
      </w:r>
    </w:p>
    <w:p w:rsidR="00A92C84" w:rsidRPr="000A0F17" w:rsidRDefault="000A0F17" w:rsidP="000A0F17">
      <w:pPr>
        <w:tabs>
          <w:tab w:val="left" w:pos="2977"/>
          <w:tab w:val="left" w:pos="4253"/>
          <w:tab w:val="left" w:pos="6237"/>
        </w:tabs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</w:t>
      </w:r>
      <w:r w:rsidR="00A92C84" w:rsidRPr="000A0F17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A92C84" w:rsidRPr="000A0F17">
        <w:rPr>
          <w:rFonts w:ascii="Times New Roman" w:hAnsi="Times New Roman" w:cs="Times New Roman"/>
          <w:sz w:val="28"/>
          <w:szCs w:val="28"/>
        </w:rPr>
        <w:t>______</w:t>
      </w:r>
    </w:p>
    <w:p w:rsidR="00A92C84" w:rsidRPr="000A0F17" w:rsidRDefault="00A92C84" w:rsidP="00490F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0F17">
        <w:rPr>
          <w:rFonts w:ascii="Times New Roman" w:hAnsi="Times New Roman" w:cs="Times New Roman"/>
          <w:b/>
          <w:sz w:val="28"/>
          <w:szCs w:val="28"/>
        </w:rPr>
        <w:t>Индикативный план социально-экономического развития Павловского сельского поселения Павловского района на 2019 год</w:t>
      </w:r>
    </w:p>
    <w:tbl>
      <w:tblPr>
        <w:tblStyle w:val="a5"/>
        <w:tblW w:w="9824" w:type="dxa"/>
        <w:tblLook w:val="04A0"/>
      </w:tblPr>
      <w:tblGrid>
        <w:gridCol w:w="4361"/>
        <w:gridCol w:w="1151"/>
        <w:gridCol w:w="1151"/>
        <w:gridCol w:w="1005"/>
        <w:gridCol w:w="1151"/>
        <w:gridCol w:w="1005"/>
      </w:tblGrid>
      <w:tr w:rsidR="00490F7E" w:rsidRPr="00A92C84" w:rsidTr="006F5136">
        <w:trPr>
          <w:trHeight w:val="255"/>
          <w:tblHeader/>
        </w:trPr>
        <w:tc>
          <w:tcPr>
            <w:tcW w:w="4361" w:type="dxa"/>
            <w:vMerge w:val="restart"/>
            <w:noWrap/>
            <w:hideMark/>
          </w:tcPr>
          <w:p w:rsidR="00D902BB" w:rsidRPr="00490F7E" w:rsidRDefault="00D902BB" w:rsidP="00490F7E">
            <w:pPr>
              <w:jc w:val="center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Показатель, единица измерения</w:t>
            </w:r>
          </w:p>
        </w:tc>
        <w:tc>
          <w:tcPr>
            <w:tcW w:w="1151" w:type="dxa"/>
            <w:noWrap/>
            <w:hideMark/>
          </w:tcPr>
          <w:p w:rsidR="00D902BB" w:rsidRPr="00490F7E" w:rsidRDefault="00D902BB" w:rsidP="00490F7E">
            <w:pPr>
              <w:jc w:val="center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151" w:type="dxa"/>
            <w:noWrap/>
            <w:hideMark/>
          </w:tcPr>
          <w:p w:rsidR="00D902BB" w:rsidRPr="00490F7E" w:rsidRDefault="00D902BB" w:rsidP="00490F7E">
            <w:pPr>
              <w:jc w:val="center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005" w:type="dxa"/>
            <w:vMerge w:val="restart"/>
            <w:hideMark/>
          </w:tcPr>
          <w:p w:rsidR="00D902BB" w:rsidRPr="00490F7E" w:rsidRDefault="00D902BB" w:rsidP="00490F7E">
            <w:pPr>
              <w:jc w:val="center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2018 г. в % к 2017 г.</w:t>
            </w:r>
          </w:p>
        </w:tc>
        <w:tc>
          <w:tcPr>
            <w:tcW w:w="1151" w:type="dxa"/>
            <w:noWrap/>
            <w:hideMark/>
          </w:tcPr>
          <w:p w:rsidR="00D902BB" w:rsidRPr="00490F7E" w:rsidRDefault="00D902BB" w:rsidP="00490F7E">
            <w:pPr>
              <w:jc w:val="center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005" w:type="dxa"/>
            <w:vMerge w:val="restart"/>
            <w:hideMark/>
          </w:tcPr>
          <w:p w:rsidR="00D902BB" w:rsidRPr="00490F7E" w:rsidRDefault="00D902BB" w:rsidP="00490F7E">
            <w:pPr>
              <w:jc w:val="center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2019 г. в % к 2018 г.</w:t>
            </w:r>
          </w:p>
        </w:tc>
      </w:tr>
      <w:tr w:rsidR="00490F7E" w:rsidRPr="00A92C84" w:rsidTr="006F5136">
        <w:trPr>
          <w:trHeight w:val="480"/>
          <w:tblHeader/>
        </w:trPr>
        <w:tc>
          <w:tcPr>
            <w:tcW w:w="4361" w:type="dxa"/>
            <w:vMerge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noWrap/>
            <w:hideMark/>
          </w:tcPr>
          <w:p w:rsidR="00D902BB" w:rsidRPr="00490F7E" w:rsidRDefault="00D902BB" w:rsidP="00490F7E">
            <w:pPr>
              <w:jc w:val="center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1151" w:type="dxa"/>
            <w:noWrap/>
            <w:hideMark/>
          </w:tcPr>
          <w:p w:rsidR="00D902BB" w:rsidRPr="00490F7E" w:rsidRDefault="00D902BB" w:rsidP="00490F7E">
            <w:pPr>
              <w:jc w:val="center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1005" w:type="dxa"/>
            <w:vMerge/>
            <w:hideMark/>
          </w:tcPr>
          <w:p w:rsidR="00D902BB" w:rsidRPr="00490F7E" w:rsidRDefault="00D902BB" w:rsidP="00490F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noWrap/>
            <w:hideMark/>
          </w:tcPr>
          <w:p w:rsidR="00D902BB" w:rsidRPr="00490F7E" w:rsidRDefault="00D902BB" w:rsidP="00490F7E">
            <w:pPr>
              <w:jc w:val="center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1005" w:type="dxa"/>
            <w:vMerge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</w:p>
        </w:tc>
      </w:tr>
      <w:tr w:rsidR="00B33325" w:rsidRPr="00A92C84" w:rsidTr="006F5136">
        <w:trPr>
          <w:trHeight w:val="451"/>
        </w:trPr>
        <w:tc>
          <w:tcPr>
            <w:tcW w:w="4361" w:type="dxa"/>
            <w:hideMark/>
          </w:tcPr>
          <w:p w:rsidR="00B33325" w:rsidRPr="00490F7E" w:rsidRDefault="00B33325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Среднегодовая числ</w:t>
            </w:r>
            <w:r>
              <w:rPr>
                <w:rFonts w:ascii="Times New Roman" w:hAnsi="Times New Roman" w:cs="Times New Roman"/>
              </w:rPr>
              <w:t xml:space="preserve">енность постоянного населения </w:t>
            </w:r>
            <w:r w:rsidRPr="00490F7E">
              <w:rPr>
                <w:rFonts w:ascii="Times New Roman" w:hAnsi="Times New Roman" w:cs="Times New Roman"/>
              </w:rPr>
              <w:t>всего,  тыс. чел.</w:t>
            </w:r>
          </w:p>
        </w:tc>
        <w:tc>
          <w:tcPr>
            <w:tcW w:w="1151" w:type="dxa"/>
            <w:noWrap/>
            <w:vAlign w:val="bottom"/>
            <w:hideMark/>
          </w:tcPr>
          <w:p w:rsidR="00B33325" w:rsidRPr="00B33325" w:rsidRDefault="00B3332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3325">
              <w:rPr>
                <w:rFonts w:ascii="Times New Roman" w:hAnsi="Times New Roman" w:cs="Times New Roman"/>
                <w:color w:val="000000"/>
              </w:rPr>
              <w:t>31,3</w:t>
            </w:r>
          </w:p>
        </w:tc>
        <w:tc>
          <w:tcPr>
            <w:tcW w:w="1151" w:type="dxa"/>
            <w:noWrap/>
            <w:vAlign w:val="bottom"/>
            <w:hideMark/>
          </w:tcPr>
          <w:p w:rsidR="00B33325" w:rsidRPr="00B33325" w:rsidRDefault="00B3332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3325">
              <w:rPr>
                <w:rFonts w:ascii="Times New Roman" w:hAnsi="Times New Roman" w:cs="Times New Roman"/>
                <w:color w:val="000000"/>
              </w:rPr>
              <w:t>31,1</w:t>
            </w:r>
          </w:p>
        </w:tc>
        <w:tc>
          <w:tcPr>
            <w:tcW w:w="1005" w:type="dxa"/>
            <w:noWrap/>
            <w:vAlign w:val="bottom"/>
            <w:hideMark/>
          </w:tcPr>
          <w:p w:rsidR="00B33325" w:rsidRPr="00B33325" w:rsidRDefault="00B3332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3325">
              <w:rPr>
                <w:rFonts w:ascii="Times New Roman" w:hAnsi="Times New Roman" w:cs="Times New Roman"/>
                <w:color w:val="000000"/>
              </w:rPr>
              <w:t>99,50</w:t>
            </w:r>
          </w:p>
        </w:tc>
        <w:tc>
          <w:tcPr>
            <w:tcW w:w="1151" w:type="dxa"/>
            <w:noWrap/>
            <w:vAlign w:val="bottom"/>
            <w:hideMark/>
          </w:tcPr>
          <w:p w:rsidR="00B33325" w:rsidRPr="00B33325" w:rsidRDefault="00B3332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3325">
              <w:rPr>
                <w:rFonts w:ascii="Times New Roman" w:hAnsi="Times New Roman" w:cs="Times New Roman"/>
                <w:color w:val="000000"/>
              </w:rPr>
              <w:t>30,9</w:t>
            </w:r>
          </w:p>
        </w:tc>
        <w:tc>
          <w:tcPr>
            <w:tcW w:w="1005" w:type="dxa"/>
            <w:noWrap/>
            <w:vAlign w:val="bottom"/>
            <w:hideMark/>
          </w:tcPr>
          <w:p w:rsidR="00B33325" w:rsidRPr="00B33325" w:rsidRDefault="00B3332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3325">
              <w:rPr>
                <w:rFonts w:ascii="Times New Roman" w:hAnsi="Times New Roman" w:cs="Times New Roman"/>
                <w:color w:val="000000"/>
              </w:rPr>
              <w:t>99,40</w:t>
            </w:r>
          </w:p>
        </w:tc>
      </w:tr>
      <w:tr w:rsidR="00B33325" w:rsidRPr="00A92C84" w:rsidTr="006F5136">
        <w:trPr>
          <w:trHeight w:val="330"/>
        </w:trPr>
        <w:tc>
          <w:tcPr>
            <w:tcW w:w="4361" w:type="dxa"/>
            <w:hideMark/>
          </w:tcPr>
          <w:p w:rsidR="00B33325" w:rsidRPr="00490F7E" w:rsidRDefault="00B33325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Среднедушевой денежный доход на одного жителя, тыс. руб.</w:t>
            </w:r>
          </w:p>
        </w:tc>
        <w:tc>
          <w:tcPr>
            <w:tcW w:w="1151" w:type="dxa"/>
            <w:noWrap/>
            <w:vAlign w:val="bottom"/>
            <w:hideMark/>
          </w:tcPr>
          <w:p w:rsidR="00B33325" w:rsidRPr="00B33325" w:rsidRDefault="00B3332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3325">
              <w:rPr>
                <w:rFonts w:ascii="Times New Roman" w:hAnsi="Times New Roman" w:cs="Times New Roman"/>
                <w:color w:val="000000"/>
              </w:rPr>
              <w:t>6,7</w:t>
            </w:r>
          </w:p>
        </w:tc>
        <w:tc>
          <w:tcPr>
            <w:tcW w:w="1151" w:type="dxa"/>
            <w:noWrap/>
            <w:vAlign w:val="bottom"/>
            <w:hideMark/>
          </w:tcPr>
          <w:p w:rsidR="00B33325" w:rsidRPr="00B33325" w:rsidRDefault="00B3332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3325">
              <w:rPr>
                <w:rFonts w:ascii="Times New Roman" w:hAnsi="Times New Roman" w:cs="Times New Roman"/>
                <w:color w:val="000000"/>
              </w:rPr>
              <w:t>7,2</w:t>
            </w:r>
          </w:p>
        </w:tc>
        <w:tc>
          <w:tcPr>
            <w:tcW w:w="1005" w:type="dxa"/>
            <w:noWrap/>
            <w:vAlign w:val="bottom"/>
            <w:hideMark/>
          </w:tcPr>
          <w:p w:rsidR="00B33325" w:rsidRPr="00B33325" w:rsidRDefault="00B3332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3325">
              <w:rPr>
                <w:rFonts w:ascii="Times New Roman" w:hAnsi="Times New Roman" w:cs="Times New Roman"/>
                <w:color w:val="000000"/>
              </w:rPr>
              <w:t>106,30</w:t>
            </w:r>
          </w:p>
        </w:tc>
        <w:tc>
          <w:tcPr>
            <w:tcW w:w="1151" w:type="dxa"/>
            <w:noWrap/>
            <w:vAlign w:val="bottom"/>
            <w:hideMark/>
          </w:tcPr>
          <w:p w:rsidR="00B33325" w:rsidRPr="00B33325" w:rsidRDefault="00B3332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3325">
              <w:rPr>
                <w:rFonts w:ascii="Times New Roman" w:hAnsi="Times New Roman" w:cs="Times New Roman"/>
                <w:color w:val="000000"/>
              </w:rPr>
              <w:t>7,4</w:t>
            </w:r>
          </w:p>
        </w:tc>
        <w:tc>
          <w:tcPr>
            <w:tcW w:w="1005" w:type="dxa"/>
            <w:noWrap/>
            <w:vAlign w:val="bottom"/>
            <w:hideMark/>
          </w:tcPr>
          <w:p w:rsidR="00B33325" w:rsidRPr="00B33325" w:rsidRDefault="00B3332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33325">
              <w:rPr>
                <w:rFonts w:ascii="Times New Roman" w:hAnsi="Times New Roman" w:cs="Times New Roman"/>
                <w:color w:val="000000"/>
              </w:rPr>
              <w:t>103,10</w:t>
            </w:r>
          </w:p>
        </w:tc>
      </w:tr>
      <w:tr w:rsidR="00490F7E" w:rsidRPr="00A92C84" w:rsidTr="006F5136">
        <w:trPr>
          <w:trHeight w:val="416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Численность экономически активного населения, тыс. чел.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14,2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97,10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98,00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Численность занятых в экономике, тыс. чел.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</w:tr>
      <w:tr w:rsidR="00490F7E" w:rsidRPr="00A92C84" w:rsidTr="006F5136">
        <w:trPr>
          <w:trHeight w:val="57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Номинальная начисленная среднемесячная заработная плата, тыс. руб.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22,4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107,10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24,6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102,50</w:t>
            </w:r>
          </w:p>
        </w:tc>
      </w:tr>
      <w:tr w:rsidR="00490F7E" w:rsidRPr="00A92C84" w:rsidTr="006F5136">
        <w:trPr>
          <w:trHeight w:val="477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Численность занятых в личных подсобных хозяйствах,              тыс. чел.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</w:tr>
      <w:tr w:rsidR="00490F7E" w:rsidRPr="00A92C84" w:rsidTr="006F5136">
        <w:trPr>
          <w:trHeight w:val="57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Среднегодовые доходы занятых в личных подсобных хозяйствах, тыс</w:t>
            </w:r>
            <w:proofErr w:type="gramStart"/>
            <w:r w:rsidRPr="00490F7E">
              <w:rPr>
                <w:rFonts w:ascii="Times New Roman" w:hAnsi="Times New Roman" w:cs="Times New Roman"/>
              </w:rPr>
              <w:t>.р</w:t>
            </w:r>
            <w:proofErr w:type="gramEnd"/>
            <w:r w:rsidRPr="00490F7E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12,9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104,70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101,00</w:t>
            </w:r>
          </w:p>
        </w:tc>
      </w:tr>
      <w:tr w:rsidR="00490F7E" w:rsidRPr="00A92C84" w:rsidTr="006F5136">
        <w:trPr>
          <w:trHeight w:val="57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proofErr w:type="gramStart"/>
            <w:r w:rsidRPr="00490F7E">
              <w:rPr>
                <w:rFonts w:ascii="Times New Roman" w:hAnsi="Times New Roman" w:cs="Times New Roman"/>
              </w:rPr>
              <w:t>Уровень регистрируемой безработицы, в % к численности трудоспособного населения в трудоспособном возрасте</w:t>
            </w:r>
            <w:proofErr w:type="gramEnd"/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112,50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Прибыль прибыльных предприятий, тыс. рублей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 xml:space="preserve">461 </w:t>
            </w:r>
            <w:r w:rsidR="00D902BB" w:rsidRPr="00490F7E">
              <w:rPr>
                <w:rFonts w:ascii="Times New Roman" w:hAnsi="Times New Roman" w:cs="Times New Roman"/>
              </w:rPr>
              <w:t>541,0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 xml:space="preserve">330 </w:t>
            </w:r>
            <w:r w:rsidR="00D902BB" w:rsidRPr="00490F7E">
              <w:rPr>
                <w:rFonts w:ascii="Times New Roman" w:hAnsi="Times New Roman" w:cs="Times New Roman"/>
              </w:rPr>
              <w:t>938,0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71,70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 xml:space="preserve">387 </w:t>
            </w:r>
            <w:r w:rsidR="00D902BB" w:rsidRPr="00490F7E">
              <w:rPr>
                <w:rFonts w:ascii="Times New Roman" w:hAnsi="Times New Roman" w:cs="Times New Roman"/>
              </w:rPr>
              <w:t>694,0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117,20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Убыток предприятий, тыс. руб.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 xml:space="preserve">93 </w:t>
            </w:r>
            <w:r w:rsidR="00D902BB" w:rsidRPr="00490F7E">
              <w:rPr>
                <w:rFonts w:ascii="Times New Roman" w:hAnsi="Times New Roman" w:cs="Times New Roman"/>
              </w:rPr>
              <w:t>342,0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28 936,0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31,00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 xml:space="preserve">20 </w:t>
            </w:r>
            <w:r w:rsidR="00D902BB" w:rsidRPr="00490F7E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72,20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Прибыль (убыток) – сальдо,  тыс. руб.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 xml:space="preserve">368 </w:t>
            </w:r>
            <w:r w:rsidR="00D902BB" w:rsidRPr="00490F7E">
              <w:rPr>
                <w:rFonts w:ascii="Times New Roman" w:hAnsi="Times New Roman" w:cs="Times New Roman"/>
              </w:rPr>
              <w:t>199,0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 xml:space="preserve">302 </w:t>
            </w:r>
            <w:r w:rsidR="00D902BB" w:rsidRPr="00490F7E">
              <w:rPr>
                <w:rFonts w:ascii="Times New Roman" w:hAnsi="Times New Roman" w:cs="Times New Roman"/>
              </w:rPr>
              <w:t>002,0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82,00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 xml:space="preserve">366 </w:t>
            </w:r>
            <w:r w:rsidR="00D902BB" w:rsidRPr="00490F7E">
              <w:rPr>
                <w:rFonts w:ascii="Times New Roman" w:hAnsi="Times New Roman" w:cs="Times New Roman"/>
              </w:rPr>
              <w:t>794,0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121,50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Фонд оплаты труда, тыс. руб.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2529</w:t>
            </w:r>
            <w:r w:rsidR="00D902BB" w:rsidRPr="00490F7E">
              <w:rPr>
                <w:rFonts w:ascii="Times New Roman" w:hAnsi="Times New Roman" w:cs="Times New Roman"/>
              </w:rPr>
              <w:t>737,9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2675</w:t>
            </w:r>
            <w:r w:rsidR="00D902BB" w:rsidRPr="00490F7E">
              <w:rPr>
                <w:rFonts w:ascii="Times New Roman" w:hAnsi="Times New Roman" w:cs="Times New Roman"/>
              </w:rPr>
              <w:t>739,6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105,80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2740</w:t>
            </w:r>
            <w:r w:rsidR="00D902BB" w:rsidRPr="00490F7E">
              <w:rPr>
                <w:rFonts w:ascii="Times New Roman" w:hAnsi="Times New Roman" w:cs="Times New Roman"/>
              </w:rPr>
              <w:t>532,5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102,40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noWrap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 xml:space="preserve">Добыча полезных ископаемых (C), </w:t>
            </w:r>
            <w:proofErr w:type="spellStart"/>
            <w:r w:rsidRPr="00490F7E">
              <w:rPr>
                <w:rFonts w:ascii="Times New Roman" w:hAnsi="Times New Roman" w:cs="Times New Roman"/>
              </w:rPr>
              <w:t>тыс</w:t>
            </w:r>
            <w:proofErr w:type="gramStart"/>
            <w:r w:rsidRPr="00490F7E">
              <w:rPr>
                <w:rFonts w:ascii="Times New Roman" w:hAnsi="Times New Roman" w:cs="Times New Roman"/>
              </w:rPr>
              <w:t>.р</w:t>
            </w:r>
            <w:proofErr w:type="gramEnd"/>
            <w:r w:rsidRPr="00490F7E">
              <w:rPr>
                <w:rFonts w:ascii="Times New Roman" w:hAnsi="Times New Roman" w:cs="Times New Roman"/>
              </w:rPr>
              <w:t>уб</w:t>
            </w:r>
            <w:proofErr w:type="spellEnd"/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285"/>
        </w:trPr>
        <w:tc>
          <w:tcPr>
            <w:tcW w:w="4361" w:type="dxa"/>
            <w:noWrap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 xml:space="preserve">Обрабатывающие производства (D), </w:t>
            </w:r>
            <w:proofErr w:type="spellStart"/>
            <w:r w:rsidRPr="00490F7E">
              <w:rPr>
                <w:rFonts w:ascii="Times New Roman" w:hAnsi="Times New Roman" w:cs="Times New Roman"/>
              </w:rPr>
              <w:t>тыс</w:t>
            </w:r>
            <w:proofErr w:type="gramStart"/>
            <w:r w:rsidRPr="00490F7E">
              <w:rPr>
                <w:rFonts w:ascii="Times New Roman" w:hAnsi="Times New Roman" w:cs="Times New Roman"/>
              </w:rPr>
              <w:t>.р</w:t>
            </w:r>
            <w:proofErr w:type="gramEnd"/>
            <w:r w:rsidRPr="00490F7E">
              <w:rPr>
                <w:rFonts w:ascii="Times New Roman" w:hAnsi="Times New Roman" w:cs="Times New Roman"/>
              </w:rPr>
              <w:t>уб</w:t>
            </w:r>
            <w:proofErr w:type="spellEnd"/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5284</w:t>
            </w:r>
            <w:r w:rsidR="00D902BB" w:rsidRPr="00490F7E">
              <w:rPr>
                <w:rFonts w:ascii="Times New Roman" w:hAnsi="Times New Roman" w:cs="Times New Roman"/>
              </w:rPr>
              <w:t>846,0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4891</w:t>
            </w:r>
            <w:r w:rsidR="00D902BB" w:rsidRPr="00490F7E">
              <w:rPr>
                <w:rFonts w:ascii="Times New Roman" w:hAnsi="Times New Roman" w:cs="Times New Roman"/>
              </w:rPr>
              <w:t>709,0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92,60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5239</w:t>
            </w:r>
            <w:r w:rsidR="00D902BB" w:rsidRPr="00490F7E">
              <w:rPr>
                <w:rFonts w:ascii="Times New Roman" w:hAnsi="Times New Roman" w:cs="Times New Roman"/>
              </w:rPr>
              <w:t>302,0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107,10</w:t>
            </w:r>
          </w:p>
        </w:tc>
      </w:tr>
      <w:tr w:rsidR="00490F7E" w:rsidRPr="00A92C84" w:rsidTr="006F5136">
        <w:trPr>
          <w:trHeight w:val="342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 xml:space="preserve">Производство и распределение электроэнергии, газа и воды (E), </w:t>
            </w:r>
            <w:proofErr w:type="spellStart"/>
            <w:r w:rsidRPr="00490F7E">
              <w:rPr>
                <w:rFonts w:ascii="Times New Roman" w:hAnsi="Times New Roman" w:cs="Times New Roman"/>
              </w:rPr>
              <w:t>тыс</w:t>
            </w:r>
            <w:proofErr w:type="gramStart"/>
            <w:r w:rsidRPr="00490F7E">
              <w:rPr>
                <w:rFonts w:ascii="Times New Roman" w:hAnsi="Times New Roman" w:cs="Times New Roman"/>
              </w:rPr>
              <w:t>.р</w:t>
            </w:r>
            <w:proofErr w:type="gramEnd"/>
            <w:r w:rsidRPr="00490F7E">
              <w:rPr>
                <w:rFonts w:ascii="Times New Roman" w:hAnsi="Times New Roman" w:cs="Times New Roman"/>
              </w:rPr>
              <w:t>уб</w:t>
            </w:r>
            <w:proofErr w:type="spellEnd"/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237</w:t>
            </w:r>
            <w:r w:rsidR="00D902BB" w:rsidRPr="00490F7E">
              <w:rPr>
                <w:rFonts w:ascii="Times New Roman" w:hAnsi="Times New Roman" w:cs="Times New Roman"/>
              </w:rPr>
              <w:t>716,0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255</w:t>
            </w:r>
            <w:r w:rsidR="00D902BB" w:rsidRPr="00490F7E">
              <w:rPr>
                <w:rFonts w:ascii="Times New Roman" w:hAnsi="Times New Roman" w:cs="Times New Roman"/>
              </w:rPr>
              <w:t>544,7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107,50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273</w:t>
            </w:r>
            <w:r w:rsidR="00D902BB" w:rsidRPr="00490F7E">
              <w:rPr>
                <w:rFonts w:ascii="Times New Roman" w:hAnsi="Times New Roman" w:cs="Times New Roman"/>
              </w:rPr>
              <w:t>688,4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107,10</w:t>
            </w:r>
          </w:p>
        </w:tc>
      </w:tr>
      <w:tr w:rsidR="00490F7E" w:rsidRPr="00A92C84" w:rsidTr="006F5136">
        <w:trPr>
          <w:trHeight w:val="555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  <w:b/>
                <w:bCs/>
              </w:rPr>
            </w:pPr>
            <w:r w:rsidRPr="00490F7E">
              <w:rPr>
                <w:rFonts w:ascii="Times New Roman" w:hAnsi="Times New Roman" w:cs="Times New Roman"/>
                <w:b/>
                <w:bCs/>
              </w:rPr>
              <w:t>Производство основных видов промышленной продукции в натуральном выражении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</w:tr>
      <w:tr w:rsidR="00490F7E" w:rsidRPr="00A92C84" w:rsidTr="006F5136">
        <w:trPr>
          <w:trHeight w:val="27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Мясо и субпродукты (тыс</w:t>
            </w:r>
            <w:proofErr w:type="gramStart"/>
            <w:r w:rsidRPr="00490F7E">
              <w:rPr>
                <w:rFonts w:ascii="Times New Roman" w:hAnsi="Times New Roman" w:cs="Times New Roman"/>
              </w:rPr>
              <w:t>.т</w:t>
            </w:r>
            <w:proofErr w:type="gramEnd"/>
            <w:r w:rsidRPr="00490F7E">
              <w:rPr>
                <w:rFonts w:ascii="Times New Roman" w:hAnsi="Times New Roman" w:cs="Times New Roman"/>
              </w:rPr>
              <w:t>онн)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12,9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94,20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108,50</w:t>
            </w:r>
          </w:p>
        </w:tc>
      </w:tr>
      <w:tr w:rsidR="00490F7E" w:rsidRPr="00A92C84" w:rsidTr="006F5136">
        <w:trPr>
          <w:trHeight w:val="27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Полуфабрикаты мясные (тыс</w:t>
            </w:r>
            <w:proofErr w:type="gramStart"/>
            <w:r w:rsidRPr="00490F7E">
              <w:rPr>
                <w:rFonts w:ascii="Times New Roman" w:hAnsi="Times New Roman" w:cs="Times New Roman"/>
              </w:rPr>
              <w:t>.т</w:t>
            </w:r>
            <w:proofErr w:type="gramEnd"/>
            <w:r w:rsidRPr="00490F7E">
              <w:rPr>
                <w:rFonts w:ascii="Times New Roman" w:hAnsi="Times New Roman" w:cs="Times New Roman"/>
              </w:rPr>
              <w:t>онн)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140,00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107,10</w:t>
            </w:r>
          </w:p>
        </w:tc>
      </w:tr>
      <w:tr w:rsidR="00490F7E" w:rsidRPr="00A92C84" w:rsidTr="006F5136">
        <w:trPr>
          <w:trHeight w:val="285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Плодоовощные консервы (туб.)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88 840,0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88 618,0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99,80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112 800,0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127,30</w:t>
            </w:r>
          </w:p>
        </w:tc>
      </w:tr>
      <w:tr w:rsidR="00490F7E" w:rsidRPr="00A92C84" w:rsidTr="006F5136">
        <w:trPr>
          <w:trHeight w:val="433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Объем продукции сельского хозяйства всех категорий хозяйств, тыс. руб.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1934</w:t>
            </w:r>
            <w:r w:rsidR="00D902BB" w:rsidRPr="00490F7E">
              <w:rPr>
                <w:rFonts w:ascii="Times New Roman" w:hAnsi="Times New Roman" w:cs="Times New Roman"/>
              </w:rPr>
              <w:t>547,6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1629</w:t>
            </w:r>
            <w:r w:rsidR="00D902BB" w:rsidRPr="00490F7E">
              <w:rPr>
                <w:rFonts w:ascii="Times New Roman" w:hAnsi="Times New Roman" w:cs="Times New Roman"/>
              </w:rPr>
              <w:t>331,8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84,20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1732</w:t>
            </w:r>
            <w:r w:rsidR="00D902BB" w:rsidRPr="00490F7E">
              <w:rPr>
                <w:rFonts w:ascii="Times New Roman" w:hAnsi="Times New Roman" w:cs="Times New Roman"/>
              </w:rPr>
              <w:t>511,7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106,30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сельскохозяйственных организаций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1622</w:t>
            </w:r>
            <w:r w:rsidR="00D902BB" w:rsidRPr="00490F7E">
              <w:rPr>
                <w:rFonts w:ascii="Times New Roman" w:hAnsi="Times New Roman" w:cs="Times New Roman"/>
              </w:rPr>
              <w:t>037,0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</w:t>
            </w:r>
            <w:r w:rsidR="00D902BB" w:rsidRPr="00490F7E">
              <w:rPr>
                <w:rFonts w:ascii="Times New Roman" w:hAnsi="Times New Roman" w:cs="Times New Roman"/>
              </w:rPr>
              <w:t>959,0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80,20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</w:t>
            </w:r>
            <w:r w:rsidR="00D902BB" w:rsidRPr="00490F7E">
              <w:rPr>
                <w:rFonts w:ascii="Times New Roman" w:hAnsi="Times New Roman" w:cs="Times New Roman"/>
              </w:rPr>
              <w:t>744,0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106,10</w:t>
            </w:r>
          </w:p>
        </w:tc>
      </w:tr>
      <w:tr w:rsidR="00490F7E" w:rsidRPr="00A92C84" w:rsidTr="006F5136">
        <w:trPr>
          <w:trHeight w:val="213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490F7E" w:rsidP="000C14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902BB" w:rsidRPr="00490F7E">
              <w:rPr>
                <w:rFonts w:ascii="Times New Roman" w:hAnsi="Times New Roman" w:cs="Times New Roman"/>
              </w:rPr>
              <w:t xml:space="preserve"> 400,2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3 572,8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105,10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3 827,3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107,10</w:t>
            </w:r>
          </w:p>
        </w:tc>
      </w:tr>
      <w:tr w:rsidR="00490F7E" w:rsidRPr="00A92C84" w:rsidTr="006F5136">
        <w:trPr>
          <w:trHeight w:val="213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личных подсобных хозяйств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309 110,4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324 800,0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105,10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347 940,4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107,10</w:t>
            </w:r>
          </w:p>
        </w:tc>
      </w:tr>
      <w:tr w:rsidR="00490F7E" w:rsidRPr="00A92C84" w:rsidTr="006F5136">
        <w:trPr>
          <w:trHeight w:val="570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  <w:b/>
                <w:bCs/>
              </w:rPr>
            </w:pPr>
            <w:r w:rsidRPr="00490F7E">
              <w:rPr>
                <w:rFonts w:ascii="Times New Roman" w:hAnsi="Times New Roman" w:cs="Times New Roman"/>
                <w:b/>
                <w:bCs/>
              </w:rPr>
              <w:lastRenderedPageBreak/>
              <w:t>Производство основных видов сельскохозяйственной продукции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</w:tr>
      <w:tr w:rsidR="006F5136" w:rsidRPr="00A92C84" w:rsidTr="006F5136">
        <w:trPr>
          <w:trHeight w:val="300"/>
        </w:trPr>
        <w:tc>
          <w:tcPr>
            <w:tcW w:w="4361" w:type="dxa"/>
            <w:hideMark/>
          </w:tcPr>
          <w:p w:rsidR="006F5136" w:rsidRPr="00490F7E" w:rsidRDefault="006F5136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Зерно (в весе  после доработки), тыс</w:t>
            </w:r>
            <w:proofErr w:type="gramStart"/>
            <w:r w:rsidRPr="00490F7E">
              <w:rPr>
                <w:rFonts w:ascii="Times New Roman" w:hAnsi="Times New Roman" w:cs="Times New Roman"/>
              </w:rPr>
              <w:t>.т</w:t>
            </w:r>
            <w:proofErr w:type="gramEnd"/>
            <w:r w:rsidRPr="00490F7E">
              <w:rPr>
                <w:rFonts w:ascii="Times New Roman" w:hAnsi="Times New Roman" w:cs="Times New Roman"/>
              </w:rPr>
              <w:t>онн</w:t>
            </w:r>
          </w:p>
        </w:tc>
        <w:tc>
          <w:tcPr>
            <w:tcW w:w="1151" w:type="dxa"/>
            <w:noWrap/>
            <w:vAlign w:val="bottom"/>
            <w:hideMark/>
          </w:tcPr>
          <w:p w:rsidR="006F5136" w:rsidRPr="006F5136" w:rsidRDefault="006F513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F5136">
              <w:rPr>
                <w:rFonts w:ascii="Times New Roman" w:hAnsi="Times New Roman" w:cs="Times New Roman"/>
                <w:color w:val="000000"/>
              </w:rPr>
              <w:t>73,6</w:t>
            </w:r>
          </w:p>
        </w:tc>
        <w:tc>
          <w:tcPr>
            <w:tcW w:w="1151" w:type="dxa"/>
            <w:noWrap/>
            <w:vAlign w:val="bottom"/>
            <w:hideMark/>
          </w:tcPr>
          <w:p w:rsidR="006F5136" w:rsidRPr="006F5136" w:rsidRDefault="006F513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F5136">
              <w:rPr>
                <w:rFonts w:ascii="Times New Roman" w:hAnsi="Times New Roman" w:cs="Times New Roman"/>
                <w:color w:val="000000"/>
              </w:rPr>
              <w:t>72,2</w:t>
            </w:r>
          </w:p>
        </w:tc>
        <w:tc>
          <w:tcPr>
            <w:tcW w:w="1005" w:type="dxa"/>
            <w:noWrap/>
            <w:vAlign w:val="bottom"/>
            <w:hideMark/>
          </w:tcPr>
          <w:p w:rsidR="006F5136" w:rsidRPr="006F5136" w:rsidRDefault="006F513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F5136">
              <w:rPr>
                <w:rFonts w:ascii="Times New Roman" w:hAnsi="Times New Roman" w:cs="Times New Roman"/>
                <w:color w:val="000000"/>
              </w:rPr>
              <w:t>98,10</w:t>
            </w:r>
          </w:p>
        </w:tc>
        <w:tc>
          <w:tcPr>
            <w:tcW w:w="1151" w:type="dxa"/>
            <w:noWrap/>
            <w:vAlign w:val="bottom"/>
            <w:hideMark/>
          </w:tcPr>
          <w:p w:rsidR="006F5136" w:rsidRPr="006F5136" w:rsidRDefault="006F513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F5136">
              <w:rPr>
                <w:rFonts w:ascii="Times New Roman" w:hAnsi="Times New Roman" w:cs="Times New Roman"/>
                <w:color w:val="000000"/>
              </w:rPr>
              <w:t>78,8</w:t>
            </w:r>
          </w:p>
        </w:tc>
        <w:tc>
          <w:tcPr>
            <w:tcW w:w="1005" w:type="dxa"/>
            <w:noWrap/>
            <w:vAlign w:val="bottom"/>
            <w:hideMark/>
          </w:tcPr>
          <w:p w:rsidR="006F5136" w:rsidRPr="006F5136" w:rsidRDefault="006F513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F5136">
              <w:rPr>
                <w:rFonts w:ascii="Times New Roman" w:hAnsi="Times New Roman" w:cs="Times New Roman"/>
                <w:color w:val="000000"/>
              </w:rPr>
              <w:t>109,10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Рис, тыс. тонн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Кукуруза, тыс. тонн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12,90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251,10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 xml:space="preserve">Соя, тыс. тонн 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250,00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 xml:space="preserve">Сахарная свекла, тыс. тонн 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83,70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71,5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131,40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Подсолнечник (в весе после доработки), тыс. тонн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63,30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152,00</w:t>
            </w:r>
          </w:p>
        </w:tc>
      </w:tr>
      <w:tr w:rsidR="00490F7E" w:rsidRPr="00A92C84" w:rsidTr="006F5136">
        <w:trPr>
          <w:trHeight w:val="282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Картофель - всего, тыс. тонн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92,30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108,10</w:t>
            </w:r>
          </w:p>
        </w:tc>
      </w:tr>
      <w:tr w:rsidR="00490F7E" w:rsidRPr="00A92C84" w:rsidTr="006F5136">
        <w:trPr>
          <w:trHeight w:val="315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сельскохозяйственных организаций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570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403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в личных подсобных хозяйствах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92,50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108,10</w:t>
            </w:r>
          </w:p>
        </w:tc>
      </w:tr>
      <w:tr w:rsidR="00490F7E" w:rsidRPr="00A92C84" w:rsidTr="006F5136">
        <w:trPr>
          <w:trHeight w:val="231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Овощи - всего, тыс. тонн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93,60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106,90</w:t>
            </w:r>
          </w:p>
        </w:tc>
      </w:tr>
      <w:tr w:rsidR="00490F7E" w:rsidRPr="00A92C84" w:rsidTr="006F5136">
        <w:trPr>
          <w:trHeight w:val="315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сельскохозяйственных организаций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585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0,28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89,60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0,28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111,60</w:t>
            </w:r>
          </w:p>
        </w:tc>
      </w:tr>
      <w:tr w:rsidR="00490F7E" w:rsidRPr="00A92C84" w:rsidTr="006F5136">
        <w:trPr>
          <w:trHeight w:val="315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в личных подсобных хозяйствах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93,80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106,60</w:t>
            </w:r>
          </w:p>
        </w:tc>
      </w:tr>
      <w:tr w:rsidR="00490F7E" w:rsidRPr="00A92C84" w:rsidTr="006F5136">
        <w:trPr>
          <w:trHeight w:val="227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Плоды и ягоды, тыс. тонн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сельскохозяйственных организаций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600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315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в личных подсобных хозяйствах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</w:tr>
      <w:tr w:rsidR="00490F7E" w:rsidRPr="00A92C84" w:rsidTr="006F5136">
        <w:trPr>
          <w:trHeight w:val="441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 xml:space="preserve">Скот и птица (в живом весе)- всего, тыс. тонн 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95,20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101,80</w:t>
            </w:r>
          </w:p>
        </w:tc>
      </w:tr>
      <w:tr w:rsidR="00490F7E" w:rsidRPr="00A92C84" w:rsidTr="006F5136">
        <w:trPr>
          <w:trHeight w:val="491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 xml:space="preserve">в том числе сельскохозяйственных организаций 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93,20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101,80</w:t>
            </w:r>
          </w:p>
        </w:tc>
      </w:tr>
      <w:tr w:rsidR="00490F7E" w:rsidRPr="00A92C84" w:rsidTr="006F5136">
        <w:trPr>
          <w:trHeight w:val="615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</w:tr>
      <w:tr w:rsidR="00490F7E" w:rsidRPr="00A92C84" w:rsidTr="006F5136">
        <w:trPr>
          <w:trHeight w:val="465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в личных подсобных хозяйствах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1,45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96,70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1,48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102,10</w:t>
            </w:r>
          </w:p>
        </w:tc>
      </w:tr>
      <w:tr w:rsidR="00490F7E" w:rsidRPr="00A92C84" w:rsidTr="006F5136">
        <w:trPr>
          <w:trHeight w:val="248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Молок</w:t>
            </w:r>
            <w:proofErr w:type="gramStart"/>
            <w:r w:rsidRPr="00490F7E">
              <w:rPr>
                <w:rFonts w:ascii="Times New Roman" w:hAnsi="Times New Roman" w:cs="Times New Roman"/>
              </w:rPr>
              <w:t>о-</w:t>
            </w:r>
            <w:proofErr w:type="gramEnd"/>
            <w:r w:rsidRPr="00490F7E">
              <w:rPr>
                <w:rFonts w:ascii="Times New Roman" w:hAnsi="Times New Roman" w:cs="Times New Roman"/>
              </w:rPr>
              <w:t xml:space="preserve"> всего, тыс. тонн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23,2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24,7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106,20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25,1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101,80</w:t>
            </w:r>
          </w:p>
        </w:tc>
      </w:tr>
      <w:tr w:rsidR="00490F7E" w:rsidRPr="00A92C84" w:rsidTr="006F5136">
        <w:trPr>
          <w:trHeight w:val="510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сельскохозяйственных организаций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20,2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105,20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101,00</w:t>
            </w:r>
          </w:p>
        </w:tc>
      </w:tr>
      <w:tr w:rsidR="00490F7E" w:rsidRPr="00A92C84" w:rsidTr="006F5136">
        <w:trPr>
          <w:trHeight w:val="213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116,30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105,00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в личных подсобных хозяйствах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94,90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106,40</w:t>
            </w:r>
          </w:p>
        </w:tc>
      </w:tr>
      <w:tr w:rsidR="00490F7E" w:rsidRPr="00A92C84" w:rsidTr="006F5136">
        <w:trPr>
          <w:trHeight w:val="71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Яйц</w:t>
            </w:r>
            <w:proofErr w:type="gramStart"/>
            <w:r w:rsidRPr="00490F7E">
              <w:rPr>
                <w:rFonts w:ascii="Times New Roman" w:hAnsi="Times New Roman" w:cs="Times New Roman"/>
              </w:rPr>
              <w:t>а-</w:t>
            </w:r>
            <w:proofErr w:type="gramEnd"/>
            <w:r w:rsidRPr="00490F7E">
              <w:rPr>
                <w:rFonts w:ascii="Times New Roman" w:hAnsi="Times New Roman" w:cs="Times New Roman"/>
              </w:rPr>
              <w:t xml:space="preserve"> всего, тыс. штук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93,80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106,70</w:t>
            </w:r>
          </w:p>
        </w:tc>
      </w:tr>
      <w:tr w:rsidR="00490F7E" w:rsidRPr="00A92C84" w:rsidTr="006F5136">
        <w:trPr>
          <w:trHeight w:val="315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lastRenderedPageBreak/>
              <w:t>в том числе сельскохозяйственных организаций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615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330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в личных подсобных хозяйствах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93,80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106,70</w:t>
            </w:r>
          </w:p>
        </w:tc>
      </w:tr>
      <w:tr w:rsidR="00490F7E" w:rsidRPr="00A92C84" w:rsidTr="006F5136">
        <w:trPr>
          <w:trHeight w:val="393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Улов рыбы в прудовых и других рыб</w:t>
            </w:r>
            <w:r w:rsidR="000A0F17">
              <w:rPr>
                <w:rFonts w:ascii="Times New Roman" w:hAnsi="Times New Roman" w:cs="Times New Roman"/>
              </w:rPr>
              <w:t xml:space="preserve">оводных хозяйствах,  </w:t>
            </w:r>
            <w:r w:rsidRPr="00490F7E">
              <w:rPr>
                <w:rFonts w:ascii="Times New Roman" w:hAnsi="Times New Roman" w:cs="Times New Roman"/>
              </w:rPr>
              <w:t>тыс. тонн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сельскохозяйственных организаций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600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285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в личных подсобных хозяйствах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570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  <w:b/>
                <w:bCs/>
              </w:rPr>
            </w:pPr>
            <w:r w:rsidRPr="00490F7E">
              <w:rPr>
                <w:rFonts w:ascii="Times New Roman" w:hAnsi="Times New Roman" w:cs="Times New Roman"/>
                <w:b/>
                <w:bCs/>
              </w:rPr>
              <w:t xml:space="preserve">Численность поголовья сельскохозяйственных животных  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</w:tr>
      <w:tr w:rsidR="00490F7E" w:rsidRPr="00A92C84" w:rsidTr="006F5136">
        <w:trPr>
          <w:trHeight w:val="193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Крупный рогатый скот, голов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6 646,0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6 561,0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98,70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6 570,0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100,10</w:t>
            </w:r>
          </w:p>
        </w:tc>
      </w:tr>
      <w:tr w:rsidR="00490F7E" w:rsidRPr="00A92C84" w:rsidTr="006F5136">
        <w:trPr>
          <w:trHeight w:val="285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сельскохозяйственных организаций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5 095,0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4 944,0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97,00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4 950,0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100,10</w:t>
            </w:r>
          </w:p>
        </w:tc>
      </w:tr>
      <w:tr w:rsidR="00490F7E" w:rsidRPr="00A92C84" w:rsidTr="006F5136">
        <w:trPr>
          <w:trHeight w:val="600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1 050,0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1 117,0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106,40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1 120,0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100,30</w:t>
            </w:r>
          </w:p>
        </w:tc>
      </w:tr>
      <w:tr w:rsidR="00490F7E" w:rsidRPr="00A92C84" w:rsidTr="006F5136">
        <w:trPr>
          <w:trHeight w:val="285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в личных подсобных хозяйствах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501,0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99,80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</w:tr>
      <w:tr w:rsidR="00490F7E" w:rsidRPr="00A92C84" w:rsidTr="006F5136">
        <w:trPr>
          <w:trHeight w:val="393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из общего поголовья крупного рогатого скота — коровы, голов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2 815,0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2 938,0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104,40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2 938,0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</w:tr>
      <w:tr w:rsidR="00490F7E" w:rsidRPr="00A92C84" w:rsidTr="006F5136">
        <w:trPr>
          <w:trHeight w:val="285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сельскохозяйственных организаций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2 300,0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2 300,0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2 300,0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</w:tr>
      <w:tr w:rsidR="00490F7E" w:rsidRPr="00A92C84" w:rsidTr="006F5136">
        <w:trPr>
          <w:trHeight w:val="649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385,0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530,0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137,70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530,0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</w:tr>
      <w:tr w:rsidR="00490F7E" w:rsidRPr="00A92C84" w:rsidTr="006F5136">
        <w:trPr>
          <w:trHeight w:val="285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в личных подсобных хозяйствах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108,0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83,10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108,0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</w:tr>
      <w:tr w:rsidR="00490F7E" w:rsidRPr="00A92C84" w:rsidTr="006F5136">
        <w:trPr>
          <w:trHeight w:val="214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 xml:space="preserve">Свиньи, голов 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0C14F1" w:rsidP="000C14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D902BB" w:rsidRPr="00490F7E">
              <w:rPr>
                <w:rFonts w:ascii="Times New Roman" w:hAnsi="Times New Roman" w:cs="Times New Roman"/>
              </w:rPr>
              <w:t>375381,6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285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сельскохозяйственных организаций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0A0F17" w:rsidP="000C14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4188</w:t>
            </w:r>
            <w:r w:rsidR="00D902BB" w:rsidRPr="00490F7E">
              <w:rPr>
                <w:rFonts w:ascii="Times New Roman" w:hAnsi="Times New Roman" w:cs="Times New Roman"/>
              </w:rPr>
              <w:t>090,8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285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2094170,2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285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 том числе в личных подсобных хозяйствах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2093120,6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285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Овцы и козы, голов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1 692,0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777,0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45,90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103,00</w:t>
            </w:r>
          </w:p>
        </w:tc>
      </w:tr>
      <w:tr w:rsidR="00490F7E" w:rsidRPr="00A92C84" w:rsidTr="006F5136">
        <w:trPr>
          <w:trHeight w:val="285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Птица, тысяч голов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372,8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253,0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67,90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249,6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98,70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Оборот розничной торговли,  тыс. руб.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0A0F17" w:rsidP="000C14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1913</w:t>
            </w:r>
            <w:r w:rsidR="00D902BB" w:rsidRPr="00490F7E">
              <w:rPr>
                <w:rFonts w:ascii="Times New Roman" w:hAnsi="Times New Roman" w:cs="Times New Roman"/>
              </w:rPr>
              <w:t>903,0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0A0F17" w:rsidP="000C14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1968</w:t>
            </w:r>
            <w:r w:rsidR="00D902BB" w:rsidRPr="00490F7E">
              <w:rPr>
                <w:rFonts w:ascii="Times New Roman" w:hAnsi="Times New Roman" w:cs="Times New Roman"/>
              </w:rPr>
              <w:t>379,0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102,80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0A0F17" w:rsidP="000C14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2092</w:t>
            </w:r>
            <w:r w:rsidR="00D902BB" w:rsidRPr="00490F7E">
              <w:rPr>
                <w:rFonts w:ascii="Times New Roman" w:hAnsi="Times New Roman" w:cs="Times New Roman"/>
              </w:rPr>
              <w:t>071,0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106,30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Оборот общественного питания, тыс. руб.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9 634,8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9 899,4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102,70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10 336,2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104,40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Объем платных услуг населению, тыс. руб.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0A0F17" w:rsidP="000C14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1351</w:t>
            </w:r>
            <w:r w:rsidR="00D902BB" w:rsidRPr="00490F7E">
              <w:rPr>
                <w:rFonts w:ascii="Times New Roman" w:hAnsi="Times New Roman" w:cs="Times New Roman"/>
              </w:rPr>
              <w:t>695,5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0A0F17" w:rsidP="000C14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1354</w:t>
            </w:r>
            <w:r w:rsidR="00D902BB" w:rsidRPr="00490F7E">
              <w:rPr>
                <w:rFonts w:ascii="Times New Roman" w:hAnsi="Times New Roman" w:cs="Times New Roman"/>
              </w:rPr>
              <w:t>398,9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100,20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0A0F17" w:rsidP="000C14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1392</w:t>
            </w:r>
            <w:r w:rsidR="00D902BB" w:rsidRPr="00490F7E">
              <w:rPr>
                <w:rFonts w:ascii="Times New Roman" w:hAnsi="Times New Roman" w:cs="Times New Roman"/>
              </w:rPr>
              <w:t>322,1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102,80</w:t>
            </w:r>
          </w:p>
        </w:tc>
      </w:tr>
      <w:tr w:rsidR="00490F7E" w:rsidRPr="00A92C84" w:rsidTr="006F5136">
        <w:trPr>
          <w:trHeight w:val="9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Общий объем предоставляемых услуг курортно-туристским комплексом – всего (с учетом объемов малых организаций и физических лиц), тыс. руб.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15 600,0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15 600,0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16 800,0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107,70</w:t>
            </w:r>
          </w:p>
        </w:tc>
      </w:tr>
      <w:tr w:rsidR="00490F7E" w:rsidRPr="00A92C84" w:rsidTr="006F5136">
        <w:trPr>
          <w:trHeight w:val="467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lastRenderedPageBreak/>
              <w:t>Выпуск товаров и услуг по полному кругу предприятий транспорта, всего, тыс. руб.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303 132,0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373 507,0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123,20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404 827,0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108,40</w:t>
            </w:r>
          </w:p>
        </w:tc>
      </w:tr>
      <w:tr w:rsidR="00490F7E" w:rsidRPr="00A92C84" w:rsidTr="006F5136">
        <w:trPr>
          <w:trHeight w:val="376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Выпуск товаров и услуг по полному кругу предприятий связи, всего, тыс. руб.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#ДЕЛ/0!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#ДЕЛ/0!</w:t>
            </w:r>
          </w:p>
        </w:tc>
      </w:tr>
      <w:tr w:rsidR="00490F7E" w:rsidRPr="00A92C84" w:rsidTr="006F5136">
        <w:trPr>
          <w:trHeight w:val="615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Объем инвестиций в основной капитал за счет всех источников финансирования, тыс. руб.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277 067,2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435 523,6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157,20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216 600,6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49,70</w:t>
            </w:r>
          </w:p>
        </w:tc>
      </w:tr>
      <w:tr w:rsidR="00490F7E" w:rsidRPr="00A92C84" w:rsidTr="006F5136">
        <w:trPr>
          <w:trHeight w:val="6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Объем работ, выполненных собственными силами по виду деятельности строительство, тыс. руб.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414 100,0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444 000,0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107,20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478 900,0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107,90</w:t>
            </w:r>
          </w:p>
        </w:tc>
      </w:tr>
      <w:tr w:rsidR="00490F7E" w:rsidRPr="00A92C84" w:rsidTr="006F5136">
        <w:trPr>
          <w:trHeight w:val="330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  <w:b/>
                <w:bCs/>
              </w:rPr>
            </w:pPr>
            <w:r w:rsidRPr="00490F7E">
              <w:rPr>
                <w:rFonts w:ascii="Times New Roman" w:hAnsi="Times New Roman" w:cs="Times New Roman"/>
                <w:b/>
                <w:bCs/>
              </w:rPr>
              <w:t>Социальная сфера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</w:tr>
      <w:tr w:rsidR="00490F7E" w:rsidRPr="00A92C84" w:rsidTr="006F5136">
        <w:trPr>
          <w:trHeight w:val="395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Численность детей в  дошкольных  образовательных учреждениях, тыс. чел.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109,20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100,30</w:t>
            </w:r>
          </w:p>
        </w:tc>
      </w:tr>
      <w:tr w:rsidR="00490F7E" w:rsidRPr="00A92C84" w:rsidTr="006F5136">
        <w:trPr>
          <w:trHeight w:val="285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  <w:b/>
                <w:bCs/>
              </w:rPr>
            </w:pPr>
            <w:r w:rsidRPr="00490F7E">
              <w:rPr>
                <w:rFonts w:ascii="Times New Roman" w:hAnsi="Times New Roman" w:cs="Times New Roman"/>
                <w:b/>
                <w:bCs/>
              </w:rPr>
              <w:t>Численность учащихся в учреждениях: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</w:tr>
      <w:tr w:rsidR="00490F7E" w:rsidRPr="00A92C84" w:rsidTr="006F5136">
        <w:trPr>
          <w:trHeight w:val="151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общеобразовательных, тыс. чел.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102,10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100,70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начального профессионального образования, тыс. чел.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81,30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109,10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высшего профессионального образования, тыс. чел.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285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  <w:b/>
                <w:bCs/>
              </w:rPr>
            </w:pPr>
            <w:r w:rsidRPr="00490F7E">
              <w:rPr>
                <w:rFonts w:ascii="Times New Roman" w:hAnsi="Times New Roman" w:cs="Times New Roman"/>
                <w:b/>
                <w:bCs/>
              </w:rPr>
              <w:t>Выпуск специалистов учреждениями: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</w:tr>
      <w:tr w:rsidR="00490F7E" w:rsidRPr="00A92C84" w:rsidTr="006F5136">
        <w:trPr>
          <w:trHeight w:val="330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начального профессионального образования, тыс. чел.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81,30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109,10</w:t>
            </w:r>
          </w:p>
        </w:tc>
      </w:tr>
      <w:tr w:rsidR="00490F7E" w:rsidRPr="00A92C84" w:rsidTr="006F5136">
        <w:trPr>
          <w:trHeight w:val="330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высшего профессионального образования, тыс. чел.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9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proofErr w:type="gramStart"/>
            <w:r w:rsidRPr="00490F7E">
              <w:rPr>
                <w:rFonts w:ascii="Times New Roman" w:hAnsi="Times New Roman" w:cs="Times New Roman"/>
              </w:rPr>
              <w:t>Численность обучающихся в первую смену в дневных учреждениях общего образования в % к общему числу обучающихся в этих учреждениях</w:t>
            </w:r>
            <w:proofErr w:type="gramEnd"/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98,2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101,80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</w:tr>
      <w:tr w:rsidR="00490F7E" w:rsidRPr="00A92C84" w:rsidTr="006F5136">
        <w:trPr>
          <w:trHeight w:val="285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  <w:b/>
                <w:bCs/>
              </w:rPr>
            </w:pPr>
            <w:r w:rsidRPr="00490F7E">
              <w:rPr>
                <w:rFonts w:ascii="Times New Roman" w:hAnsi="Times New Roman" w:cs="Times New Roman"/>
                <w:b/>
                <w:bCs/>
              </w:rPr>
              <w:t>Ввод в эксплуатацию: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</w:tr>
      <w:tr w:rsidR="00490F7E" w:rsidRPr="00A92C84" w:rsidTr="006F5136">
        <w:trPr>
          <w:trHeight w:val="463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жилых домов предприятиями всех форм собственности, тыс. кв. м общей площади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100,60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100,60</w:t>
            </w:r>
          </w:p>
        </w:tc>
      </w:tr>
      <w:tr w:rsidR="00490F7E" w:rsidRPr="00A92C84" w:rsidTr="006F5136">
        <w:trPr>
          <w:trHeight w:val="57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из общего итога - построенные населением за свой счет и с помощью кредитов, тыс. кв. м общей площади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100,60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100,60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общеобразовательных школ, ученических мест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285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больниц, коек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351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амбулаторно-поликлинических учреждений, посещений в смену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6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 xml:space="preserve">Средняя обеспеченность населения площадью жилых квартир (на конец года), кв. м. </w:t>
            </w:r>
            <w:proofErr w:type="gramStart"/>
            <w:r w:rsidRPr="00490F7E">
              <w:rPr>
                <w:rFonts w:ascii="Times New Roman" w:hAnsi="Times New Roman" w:cs="Times New Roman"/>
              </w:rPr>
              <w:t>на</w:t>
            </w:r>
            <w:proofErr w:type="gramEnd"/>
            <w:r w:rsidRPr="00490F7E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33,5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104,00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34,6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103,30</w:t>
            </w:r>
          </w:p>
        </w:tc>
      </w:tr>
      <w:tr w:rsidR="00490F7E" w:rsidRPr="00A92C84" w:rsidTr="006F5136">
        <w:trPr>
          <w:trHeight w:val="57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  <w:b/>
                <w:bCs/>
              </w:rPr>
            </w:pPr>
            <w:r w:rsidRPr="00490F7E">
              <w:rPr>
                <w:rFonts w:ascii="Times New Roman" w:hAnsi="Times New Roman" w:cs="Times New Roman"/>
                <w:b/>
                <w:bCs/>
              </w:rPr>
              <w:t>Обеспеченность населения учреждениями социально-культурной сферы: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</w:tr>
      <w:tr w:rsidR="00490F7E" w:rsidRPr="00A92C84" w:rsidTr="006F5136">
        <w:trPr>
          <w:trHeight w:val="33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больничными койками, коек на 1 тыс. жителей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</w:tr>
      <w:tr w:rsidR="00490F7E" w:rsidRPr="00A92C84" w:rsidTr="006F5136">
        <w:trPr>
          <w:trHeight w:val="33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количество больничных коек, единиц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303,0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303,0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303,0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</w:tr>
      <w:tr w:rsidR="00490F7E" w:rsidRPr="00A92C84" w:rsidTr="006F5136">
        <w:trPr>
          <w:trHeight w:val="57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 xml:space="preserve">амбулаторно-поликлиническими учреждениями, посещений в смену на 1 тыс. населения 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19,6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104,30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врачами, чел. на 1 тыс. населения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102,70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102,60</w:t>
            </w:r>
          </w:p>
        </w:tc>
      </w:tr>
      <w:tr w:rsidR="00490F7E" w:rsidRPr="00A92C84" w:rsidTr="006F5136">
        <w:trPr>
          <w:trHeight w:val="33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lastRenderedPageBreak/>
              <w:t>средним медицинским персоналом, чел. на 1 тыс. населения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100,20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105,00</w:t>
            </w:r>
          </w:p>
        </w:tc>
      </w:tr>
      <w:tr w:rsidR="00490F7E" w:rsidRPr="00A92C84" w:rsidTr="006F5136">
        <w:trPr>
          <w:trHeight w:val="6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стационарными учреждениями социального обслуживания престарелых и инвалидов, мест на 1 тыс. населения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0,00</w:t>
            </w:r>
          </w:p>
        </w:tc>
      </w:tr>
      <w:tr w:rsidR="00490F7E" w:rsidRPr="00A92C84" w:rsidTr="006F5136">
        <w:trPr>
          <w:trHeight w:val="6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дошкольными образовательными учреждениями, мест на 1000 детей дошкольного возраста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548,6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548,6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548,6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</w:tr>
      <w:tr w:rsidR="00490F7E" w:rsidRPr="00A92C84" w:rsidTr="006F5136">
        <w:trPr>
          <w:trHeight w:val="57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количество мест в учреждениях дошкольного образования, мест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1 920,0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1 920,0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1 920,0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</w:tr>
      <w:tr w:rsidR="00490F7E" w:rsidRPr="00A92C84" w:rsidTr="006F5136">
        <w:trPr>
          <w:trHeight w:val="6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 xml:space="preserve">обеспеченность </w:t>
            </w:r>
            <w:proofErr w:type="gramStart"/>
            <w:r w:rsidRPr="00490F7E">
              <w:rPr>
                <w:rFonts w:ascii="Times New Roman" w:hAnsi="Times New Roman" w:cs="Times New Roman"/>
              </w:rPr>
              <w:t>спортивными</w:t>
            </w:r>
            <w:proofErr w:type="gramEnd"/>
            <w:r w:rsidRPr="00490F7E">
              <w:rPr>
                <w:rFonts w:ascii="Times New Roman" w:hAnsi="Times New Roman" w:cs="Times New Roman"/>
              </w:rPr>
              <w:t xml:space="preserve"> сооружениям, кв. м. на 1 тыс. населения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690,0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710,7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103,00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725,4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102,10</w:t>
            </w:r>
          </w:p>
        </w:tc>
      </w:tr>
      <w:tr w:rsidR="00490F7E" w:rsidRPr="00A92C84" w:rsidTr="006F5136">
        <w:trPr>
          <w:trHeight w:val="42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удельный вес населения, занимающегося спортом, %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43,4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103,00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45,7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102,20</w:t>
            </w:r>
          </w:p>
        </w:tc>
      </w:tr>
      <w:tr w:rsidR="00490F7E" w:rsidRPr="00A92C84" w:rsidTr="006F5136">
        <w:trPr>
          <w:trHeight w:val="285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  <w:b/>
                <w:bCs/>
              </w:rPr>
            </w:pPr>
            <w:r w:rsidRPr="00490F7E">
              <w:rPr>
                <w:rFonts w:ascii="Times New Roman" w:hAnsi="Times New Roman" w:cs="Times New Roman"/>
                <w:b/>
                <w:bCs/>
              </w:rPr>
              <w:t>Инфраструктурная обеспеченность населения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 xml:space="preserve">Протяженность освещенных улиц, </w:t>
            </w:r>
            <w:proofErr w:type="gramStart"/>
            <w:r w:rsidRPr="00490F7E">
              <w:rPr>
                <w:rFonts w:ascii="Times New Roman" w:hAnsi="Times New Roman" w:cs="Times New Roman"/>
              </w:rPr>
              <w:t>км</w:t>
            </w:r>
            <w:proofErr w:type="gramEnd"/>
            <w:r w:rsidRPr="00490F7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91,0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91,3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100,30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91,5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100,20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 xml:space="preserve">Протяженность водопроводных сетей, </w:t>
            </w:r>
            <w:proofErr w:type="gramStart"/>
            <w:r w:rsidRPr="00490F7E">
              <w:rPr>
                <w:rFonts w:ascii="Times New Roman" w:hAnsi="Times New Roman" w:cs="Times New Roman"/>
              </w:rPr>
              <w:t>км</w:t>
            </w:r>
            <w:proofErr w:type="gramEnd"/>
            <w:r w:rsidRPr="00490F7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211,5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211,5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211,5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Протя</w:t>
            </w:r>
            <w:r w:rsidR="000A0F17">
              <w:rPr>
                <w:rFonts w:ascii="Times New Roman" w:hAnsi="Times New Roman" w:cs="Times New Roman"/>
              </w:rPr>
              <w:t xml:space="preserve">женность канализационных </w:t>
            </w:r>
            <w:proofErr w:type="spellStart"/>
            <w:r w:rsidR="000A0F17">
              <w:rPr>
                <w:rFonts w:ascii="Times New Roman" w:hAnsi="Times New Roman" w:cs="Times New Roman"/>
              </w:rPr>
              <w:t>сетей</w:t>
            </w:r>
            <w:proofErr w:type="gramStart"/>
            <w:r w:rsidR="000A0F17">
              <w:rPr>
                <w:rFonts w:ascii="Times New Roman" w:hAnsi="Times New Roman" w:cs="Times New Roman"/>
              </w:rPr>
              <w:t>,</w:t>
            </w:r>
            <w:r w:rsidRPr="00490F7E">
              <w:rPr>
                <w:rFonts w:ascii="Times New Roman" w:hAnsi="Times New Roman" w:cs="Times New Roman"/>
              </w:rPr>
              <w:t>к</w:t>
            </w:r>
            <w:proofErr w:type="gramEnd"/>
            <w:r w:rsidRPr="00490F7E">
              <w:rPr>
                <w:rFonts w:ascii="Times New Roman" w:hAnsi="Times New Roman" w:cs="Times New Roman"/>
              </w:rPr>
              <w:t>м</w:t>
            </w:r>
            <w:proofErr w:type="spellEnd"/>
            <w:r w:rsidRPr="00490F7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43,3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43,3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9,90</w:t>
            </w:r>
          </w:p>
        </w:tc>
      </w:tr>
      <w:tr w:rsidR="00490F7E" w:rsidRPr="00A92C84" w:rsidTr="006F5136">
        <w:trPr>
          <w:trHeight w:val="315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 xml:space="preserve">Протяженность автомобильных дорог местного значения, </w:t>
            </w:r>
            <w:proofErr w:type="gramStart"/>
            <w:r w:rsidRPr="00490F7E">
              <w:rPr>
                <w:rFonts w:ascii="Times New Roman" w:hAnsi="Times New Roman" w:cs="Times New Roman"/>
              </w:rPr>
              <w:t>км</w:t>
            </w:r>
            <w:proofErr w:type="gramEnd"/>
            <w:r w:rsidRPr="00490F7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201,4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201,4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201,4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</w:tr>
      <w:tr w:rsidR="00490F7E" w:rsidRPr="00A92C84" w:rsidTr="006F5136">
        <w:trPr>
          <w:trHeight w:val="300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 xml:space="preserve">в том числе с </w:t>
            </w:r>
            <w:proofErr w:type="gramStart"/>
            <w:r w:rsidRPr="00490F7E">
              <w:rPr>
                <w:rFonts w:ascii="Times New Roman" w:hAnsi="Times New Roman" w:cs="Times New Roman"/>
              </w:rPr>
              <w:t>твердым</w:t>
            </w:r>
            <w:proofErr w:type="gramEnd"/>
            <w:r w:rsidRPr="00490F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90F7E">
              <w:rPr>
                <w:rFonts w:ascii="Times New Roman" w:hAnsi="Times New Roman" w:cs="Times New Roman"/>
              </w:rPr>
              <w:t>порытием</w:t>
            </w:r>
            <w:proofErr w:type="spellEnd"/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100,00</w:t>
            </w:r>
          </w:p>
        </w:tc>
      </w:tr>
      <w:tr w:rsidR="00490F7E" w:rsidRPr="00A92C84" w:rsidTr="006F5136">
        <w:trPr>
          <w:trHeight w:val="6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Удельный вес газифицированных квартир (домовладений) от общего количества квартир (домовладений), %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98,1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98,2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100,10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100,10</w:t>
            </w:r>
          </w:p>
        </w:tc>
      </w:tr>
      <w:tr w:rsidR="00490F7E" w:rsidRPr="00A92C84" w:rsidTr="006F5136">
        <w:trPr>
          <w:trHeight w:val="6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Обеспеченность населения объектами розничной торговли, кв. м. на 1 тыс. населения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866,3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927,0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107,00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946,1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102,10</w:t>
            </w:r>
          </w:p>
        </w:tc>
      </w:tr>
      <w:tr w:rsidR="00490F7E" w:rsidRPr="00A92C84" w:rsidTr="006F5136">
        <w:trPr>
          <w:trHeight w:val="6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Обеспеченность населения объектами общественного питания, кв. м. на 1 тыс. населения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121,9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103,00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128,1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102,10</w:t>
            </w:r>
          </w:p>
        </w:tc>
      </w:tr>
      <w:tr w:rsidR="00490F7E" w:rsidRPr="00A92C84" w:rsidTr="006F5136">
        <w:trPr>
          <w:trHeight w:val="285"/>
        </w:trPr>
        <w:tc>
          <w:tcPr>
            <w:tcW w:w="4361" w:type="dxa"/>
            <w:hideMark/>
          </w:tcPr>
          <w:p w:rsidR="00D902BB" w:rsidRPr="00490F7E" w:rsidRDefault="00D902BB" w:rsidP="00D902BB">
            <w:pPr>
              <w:rPr>
                <w:rFonts w:ascii="Times New Roman" w:hAnsi="Times New Roman" w:cs="Times New Roman"/>
                <w:b/>
                <w:bCs/>
              </w:rPr>
            </w:pPr>
            <w:r w:rsidRPr="00490F7E">
              <w:rPr>
                <w:rFonts w:ascii="Times New Roman" w:hAnsi="Times New Roman" w:cs="Times New Roman"/>
                <w:b/>
                <w:bCs/>
              </w:rPr>
              <w:t>Окружающая среда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 </w:t>
            </w:r>
          </w:p>
        </w:tc>
      </w:tr>
      <w:tr w:rsidR="00490F7E" w:rsidRPr="00A92C84" w:rsidTr="006F5136">
        <w:trPr>
          <w:trHeight w:val="900"/>
        </w:trPr>
        <w:tc>
          <w:tcPr>
            <w:tcW w:w="4361" w:type="dxa"/>
            <w:hideMark/>
          </w:tcPr>
          <w:p w:rsidR="00D902BB" w:rsidRPr="00490F7E" w:rsidRDefault="00D902BB">
            <w:pPr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Степень загрязнения атмосферного воздуха (уровень превышения предельно допустимой концентрации вредных веществ в воздухе), %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1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5" w:type="dxa"/>
            <w:noWrap/>
            <w:vAlign w:val="bottom"/>
            <w:hideMark/>
          </w:tcPr>
          <w:p w:rsidR="00D902BB" w:rsidRPr="00490F7E" w:rsidRDefault="00D902BB" w:rsidP="000C14F1">
            <w:pPr>
              <w:jc w:val="right"/>
              <w:rPr>
                <w:rFonts w:ascii="Times New Roman" w:hAnsi="Times New Roman" w:cs="Times New Roman"/>
              </w:rPr>
            </w:pPr>
            <w:r w:rsidRPr="00490F7E">
              <w:rPr>
                <w:rFonts w:ascii="Times New Roman" w:hAnsi="Times New Roman" w:cs="Times New Roman"/>
              </w:rPr>
              <w:t>-</w:t>
            </w:r>
          </w:p>
        </w:tc>
      </w:tr>
    </w:tbl>
    <w:p w:rsidR="00A92C84" w:rsidRDefault="00A92C84" w:rsidP="00A92C84">
      <w:pPr>
        <w:rPr>
          <w:rFonts w:ascii="Times New Roman" w:hAnsi="Times New Roman" w:cs="Times New Roman"/>
          <w:sz w:val="24"/>
          <w:szCs w:val="24"/>
        </w:rPr>
      </w:pPr>
    </w:p>
    <w:p w:rsidR="00A92C84" w:rsidRDefault="00A92C84" w:rsidP="00A92C84">
      <w:pPr>
        <w:rPr>
          <w:rFonts w:ascii="Times New Roman" w:hAnsi="Times New Roman" w:cs="Times New Roman"/>
          <w:sz w:val="24"/>
          <w:szCs w:val="24"/>
        </w:rPr>
      </w:pPr>
    </w:p>
    <w:p w:rsidR="000A0F17" w:rsidRDefault="00A92C84" w:rsidP="002377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0F17">
        <w:rPr>
          <w:rFonts w:ascii="Times New Roman" w:hAnsi="Times New Roman" w:cs="Times New Roman"/>
          <w:sz w:val="28"/>
          <w:szCs w:val="28"/>
        </w:rPr>
        <w:t xml:space="preserve">Депутат от Центрального избирательного </w:t>
      </w:r>
    </w:p>
    <w:p w:rsidR="008D7F13" w:rsidRDefault="00A92C84" w:rsidP="002377F9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0A0F17">
        <w:rPr>
          <w:rFonts w:ascii="Times New Roman" w:hAnsi="Times New Roman" w:cs="Times New Roman"/>
          <w:sz w:val="28"/>
          <w:szCs w:val="28"/>
        </w:rPr>
        <w:t xml:space="preserve">округа № 4                </w:t>
      </w:r>
      <w:bookmarkStart w:id="0" w:name="_GoBack"/>
      <w:bookmarkEnd w:id="0"/>
      <w:r w:rsidR="000A0F17">
        <w:rPr>
          <w:rFonts w:ascii="Times New Roman" w:hAnsi="Times New Roman" w:cs="Times New Roman"/>
          <w:sz w:val="28"/>
          <w:szCs w:val="28"/>
        </w:rPr>
        <w:t xml:space="preserve"> </w:t>
      </w:r>
      <w:r w:rsidR="000A0F17">
        <w:rPr>
          <w:rFonts w:ascii="Times New Roman" w:hAnsi="Times New Roman" w:cs="Times New Roman"/>
          <w:sz w:val="28"/>
          <w:szCs w:val="28"/>
        </w:rPr>
        <w:tab/>
      </w:r>
      <w:r w:rsidR="000A0F17">
        <w:rPr>
          <w:rFonts w:ascii="Times New Roman" w:hAnsi="Times New Roman" w:cs="Times New Roman"/>
          <w:sz w:val="28"/>
          <w:szCs w:val="28"/>
        </w:rPr>
        <w:tab/>
      </w:r>
      <w:r w:rsidR="000A0F17">
        <w:rPr>
          <w:rFonts w:ascii="Times New Roman" w:hAnsi="Times New Roman" w:cs="Times New Roman"/>
          <w:sz w:val="28"/>
          <w:szCs w:val="28"/>
        </w:rPr>
        <w:tab/>
      </w:r>
      <w:r w:rsidR="000A0F17">
        <w:rPr>
          <w:rFonts w:ascii="Times New Roman" w:hAnsi="Times New Roman" w:cs="Times New Roman"/>
          <w:sz w:val="28"/>
          <w:szCs w:val="28"/>
        </w:rPr>
        <w:tab/>
      </w:r>
      <w:r w:rsidR="000A0F17">
        <w:rPr>
          <w:rFonts w:ascii="Times New Roman" w:hAnsi="Times New Roman" w:cs="Times New Roman"/>
          <w:sz w:val="28"/>
          <w:szCs w:val="28"/>
        </w:rPr>
        <w:tab/>
      </w:r>
      <w:r w:rsidR="000A0F17">
        <w:rPr>
          <w:rFonts w:ascii="Times New Roman" w:hAnsi="Times New Roman" w:cs="Times New Roman"/>
          <w:sz w:val="28"/>
          <w:szCs w:val="28"/>
        </w:rPr>
        <w:tab/>
      </w:r>
      <w:r w:rsidR="000A0F17">
        <w:rPr>
          <w:rFonts w:ascii="Times New Roman" w:hAnsi="Times New Roman" w:cs="Times New Roman"/>
          <w:sz w:val="28"/>
          <w:szCs w:val="28"/>
        </w:rPr>
        <w:tab/>
      </w:r>
      <w:r w:rsidR="000A0F17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0A0F17">
        <w:rPr>
          <w:rFonts w:ascii="Times New Roman" w:hAnsi="Times New Roman" w:cs="Times New Roman"/>
          <w:sz w:val="28"/>
          <w:szCs w:val="28"/>
        </w:rPr>
        <w:t xml:space="preserve">Е.В. </w:t>
      </w:r>
      <w:proofErr w:type="spellStart"/>
      <w:r w:rsidRPr="000A0F17">
        <w:rPr>
          <w:rFonts w:ascii="Times New Roman" w:hAnsi="Times New Roman" w:cs="Times New Roman"/>
          <w:sz w:val="28"/>
          <w:szCs w:val="28"/>
        </w:rPr>
        <w:t>Гострая</w:t>
      </w:r>
      <w:proofErr w:type="spellEnd"/>
    </w:p>
    <w:p w:rsidR="002377F9" w:rsidRDefault="002377F9" w:rsidP="002377F9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2377F9" w:rsidRDefault="002377F9" w:rsidP="002377F9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2377F9" w:rsidRDefault="002377F9" w:rsidP="002377F9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2377F9" w:rsidRDefault="002377F9" w:rsidP="002377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0F17">
        <w:rPr>
          <w:rFonts w:ascii="Times New Roman" w:hAnsi="Times New Roman" w:cs="Times New Roman"/>
          <w:sz w:val="28"/>
          <w:szCs w:val="28"/>
        </w:rPr>
        <w:t xml:space="preserve">Депутат от Центрального избирательного </w:t>
      </w:r>
    </w:p>
    <w:p w:rsidR="002377F9" w:rsidRPr="000A0F17" w:rsidRDefault="002377F9" w:rsidP="002377F9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0A0F17">
        <w:rPr>
          <w:rFonts w:ascii="Times New Roman" w:hAnsi="Times New Roman" w:cs="Times New Roman"/>
          <w:sz w:val="28"/>
          <w:szCs w:val="28"/>
        </w:rPr>
        <w:t xml:space="preserve">округа № 4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0A0F17">
        <w:rPr>
          <w:rFonts w:ascii="Times New Roman" w:hAnsi="Times New Roman" w:cs="Times New Roman"/>
          <w:sz w:val="28"/>
          <w:szCs w:val="28"/>
        </w:rPr>
        <w:t xml:space="preserve">Е.В. </w:t>
      </w:r>
      <w:proofErr w:type="spellStart"/>
      <w:r w:rsidRPr="000A0F17">
        <w:rPr>
          <w:rFonts w:ascii="Times New Roman" w:hAnsi="Times New Roman" w:cs="Times New Roman"/>
          <w:sz w:val="28"/>
          <w:szCs w:val="28"/>
        </w:rPr>
        <w:t>Гострая</w:t>
      </w:r>
      <w:proofErr w:type="spellEnd"/>
    </w:p>
    <w:p w:rsidR="002377F9" w:rsidRPr="000A0F17" w:rsidRDefault="002377F9" w:rsidP="002377F9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sectPr w:rsidR="002377F9" w:rsidRPr="000A0F17" w:rsidSect="000C14F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39E" w:rsidRDefault="002B239E" w:rsidP="000C14F1">
      <w:pPr>
        <w:spacing w:after="0" w:line="240" w:lineRule="auto"/>
      </w:pPr>
      <w:r>
        <w:separator/>
      </w:r>
    </w:p>
  </w:endnote>
  <w:endnote w:type="continuationSeparator" w:id="0">
    <w:p w:rsidR="002B239E" w:rsidRDefault="002B239E" w:rsidP="000C1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39E" w:rsidRDefault="002B239E" w:rsidP="000C14F1">
      <w:pPr>
        <w:spacing w:after="0" w:line="240" w:lineRule="auto"/>
      </w:pPr>
      <w:r>
        <w:separator/>
      </w:r>
    </w:p>
  </w:footnote>
  <w:footnote w:type="continuationSeparator" w:id="0">
    <w:p w:rsidR="002B239E" w:rsidRDefault="002B239E" w:rsidP="000C1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83532"/>
      <w:docPartObj>
        <w:docPartGallery w:val="Page Numbers (Top of Page)"/>
        <w:docPartUnique/>
      </w:docPartObj>
    </w:sdtPr>
    <w:sdtContent>
      <w:p w:rsidR="000C14F1" w:rsidRDefault="001F0BD1" w:rsidP="000C14F1">
        <w:pPr>
          <w:pStyle w:val="a8"/>
          <w:jc w:val="center"/>
        </w:pPr>
        <w:r w:rsidRPr="000C14F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C14F1" w:rsidRPr="000C14F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C14F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3332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C14F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7F13"/>
    <w:rsid w:val="000A0F17"/>
    <w:rsid w:val="000C14F1"/>
    <w:rsid w:val="001F0BD1"/>
    <w:rsid w:val="00216C7A"/>
    <w:rsid w:val="002377F9"/>
    <w:rsid w:val="002B239E"/>
    <w:rsid w:val="00490F7E"/>
    <w:rsid w:val="006F5136"/>
    <w:rsid w:val="00762F41"/>
    <w:rsid w:val="00882533"/>
    <w:rsid w:val="008D7F13"/>
    <w:rsid w:val="009D4A86"/>
    <w:rsid w:val="00A92C84"/>
    <w:rsid w:val="00B33325"/>
    <w:rsid w:val="00D902BB"/>
    <w:rsid w:val="00D95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F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02B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902BB"/>
    <w:rPr>
      <w:color w:val="800080"/>
      <w:u w:val="single"/>
    </w:rPr>
  </w:style>
  <w:style w:type="paragraph" w:customStyle="1" w:styleId="msonormal0">
    <w:name w:val="msonormal"/>
    <w:basedOn w:val="a"/>
    <w:rsid w:val="00D902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D902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ont6">
    <w:name w:val="font6"/>
    <w:basedOn w:val="a"/>
    <w:rsid w:val="00D902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65">
    <w:name w:val="xl65"/>
    <w:basedOn w:val="a"/>
    <w:rsid w:val="00D902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902B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902B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D902B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D902B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902B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D9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902B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9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902BB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5">
    <w:name w:val="xl75"/>
    <w:basedOn w:val="a"/>
    <w:rsid w:val="00D902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D902BB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500" w:firstLine="500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7">
    <w:name w:val="xl77"/>
    <w:basedOn w:val="a"/>
    <w:rsid w:val="00D9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8">
    <w:name w:val="xl78"/>
    <w:basedOn w:val="a"/>
    <w:rsid w:val="00D9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9">
    <w:name w:val="xl79"/>
    <w:basedOn w:val="a"/>
    <w:rsid w:val="00D9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0">
    <w:name w:val="xl80"/>
    <w:basedOn w:val="a"/>
    <w:rsid w:val="00D9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1">
    <w:name w:val="xl81"/>
    <w:basedOn w:val="a"/>
    <w:rsid w:val="00D9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2">
    <w:name w:val="xl82"/>
    <w:basedOn w:val="a"/>
    <w:rsid w:val="00D902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3">
    <w:name w:val="xl83"/>
    <w:basedOn w:val="a"/>
    <w:rsid w:val="00D9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84">
    <w:name w:val="xl84"/>
    <w:basedOn w:val="a"/>
    <w:rsid w:val="00D902BB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5">
    <w:name w:val="xl85"/>
    <w:basedOn w:val="a"/>
    <w:rsid w:val="00D9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86">
    <w:name w:val="xl86"/>
    <w:basedOn w:val="a"/>
    <w:rsid w:val="00D9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D9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D9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D9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D9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D9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2">
    <w:name w:val="xl92"/>
    <w:basedOn w:val="a"/>
    <w:rsid w:val="00D9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3">
    <w:name w:val="xl93"/>
    <w:basedOn w:val="a"/>
    <w:rsid w:val="00D9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4">
    <w:name w:val="xl94"/>
    <w:basedOn w:val="a"/>
    <w:rsid w:val="00D9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D9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6">
    <w:name w:val="xl96"/>
    <w:basedOn w:val="a"/>
    <w:rsid w:val="00D902B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D902B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D9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902BB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D902BB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D902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C1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14F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C1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C14F1"/>
  </w:style>
  <w:style w:type="paragraph" w:styleId="aa">
    <w:name w:val="footer"/>
    <w:basedOn w:val="a"/>
    <w:link w:val="ab"/>
    <w:uiPriority w:val="99"/>
    <w:semiHidden/>
    <w:unhideWhenUsed/>
    <w:rsid w:val="000C1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C14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7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1572</Words>
  <Characters>8961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 Михаил Романович</dc:creator>
  <cp:lastModifiedBy>Ванжа</cp:lastModifiedBy>
  <cp:revision>5</cp:revision>
  <cp:lastPrinted>2018-10-04T11:26:00Z</cp:lastPrinted>
  <dcterms:created xsi:type="dcterms:W3CDTF">2018-10-03T13:15:00Z</dcterms:created>
  <dcterms:modified xsi:type="dcterms:W3CDTF">2018-10-04T11:26:00Z</dcterms:modified>
</cp:coreProperties>
</file>